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)(</w:t>
      </w:r>
      <w:r>
        <w:rPr>
          <w:rFonts w:hint="eastAsia" w:ascii="ＭＳ 明朝" w:hAnsi="ＭＳ 明朝"/>
        </w:rPr>
        <w:t>用紙　日本産業規格Ａ</w:t>
      </w:r>
      <w:r>
        <w:rPr>
          <w:rFonts w:hint="default" w:ascii="ＭＳ 明朝" w:hAnsi="ＭＳ 明朝"/>
        </w:rPr>
        <w:t>4</w:t>
      </w:r>
      <w:r>
        <w:rPr>
          <w:rFonts w:hint="eastAsia" w:ascii="ＭＳ 明朝" w:hAnsi="ＭＳ 明朝"/>
        </w:rPr>
        <w:t>縦型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pacing w:val="105"/>
        </w:rPr>
      </w:pPr>
      <w:r>
        <w:rPr>
          <w:rFonts w:hint="eastAsia" w:ascii="ＭＳ 明朝" w:hAnsi="ＭＳ 明朝"/>
          <w:spacing w:val="105"/>
        </w:rPr>
        <w:t>観覧料等減免申請書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静岡県立美術館長　様</w:t>
      </w:r>
    </w:p>
    <w:tbl>
      <w:tblPr>
        <w:tblStyle w:val="11"/>
        <w:tblW w:w="0" w:type="auto"/>
        <w:tblInd w:w="465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2400"/>
        <w:gridCol w:w="720"/>
      </w:tblGrid>
      <w:tr>
        <w:trPr>
          <w:trHeight w:val="828" w:hRule="atLeast"/>
        </w:trPr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2400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spacing w:line="335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732" w:hRule="atLeast"/>
        </w:trPr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2400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line="335" w:lineRule="exact"/>
              <w:rPr>
                <w:rFonts w:hint="default" w:ascii="ＭＳ 明朝" w:hAnsi="ＭＳ 明朝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5" w:beforeLines="0" w:beforeAutospacing="0" w:after="105" w:afterLines="0" w:afterAutospacing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次のとおり観覧料等の減免の承認を受けたいので、申請します。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6000"/>
      </w:tblGrid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減免申請の区分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観覧料　　特別観覧料　　使用料</w:t>
            </w:r>
          </w:p>
        </w:tc>
      </w:tr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申請の理由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明朝" w:hAnsi="ＭＳ 明朝"/>
              </w:rPr>
              <w:t>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</w:p>
        </w:tc>
      </w:tr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日時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月　　日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　時　　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月　　日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　時　　分まで</w:t>
            </w:r>
          </w:p>
        </w:tc>
      </w:tr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観覧人員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県民ギャラリー等使用の場合は、推定入場人員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cantSplit/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責任者氏名</w:t>
            </w:r>
          </w:p>
        </w:tc>
        <w:tc>
          <w:tcPr>
            <w:tcW w:w="6000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left="210" w:right="21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責任者電話番号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観覧料等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減免申請額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5" w:beforeLines="0" w:beforeAutospacing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)(</w:t>
      </w:r>
      <w:r>
        <w:rPr>
          <w:rFonts w:hint="eastAsia" w:ascii="ＭＳ 明朝" w:hAnsi="ＭＳ 明朝"/>
        </w:rPr>
        <w:t>用紙　日本産業規格Ａ</w:t>
      </w:r>
      <w:r>
        <w:rPr>
          <w:rFonts w:hint="default" w:ascii="ＭＳ 明朝" w:hAnsi="ＭＳ 明朝"/>
        </w:rPr>
        <w:t>4</w:t>
      </w:r>
      <w:r>
        <w:rPr>
          <w:rFonts w:hint="eastAsia" w:ascii="ＭＳ 明朝" w:hAnsi="ＭＳ 明朝"/>
        </w:rPr>
        <w:t>縦型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pacing w:val="105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1" layoutInCell="1" hidden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-850900</wp:posOffset>
                </wp:positionV>
                <wp:extent cx="2266950" cy="425450"/>
                <wp:effectExtent l="635" t="635" r="29845" b="10795"/>
                <wp:wrapNone/>
                <wp:docPr id="1026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669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0"/>
                                <w:sz w:val="32"/>
                              </w:rPr>
                              <w:t>≪学校向け記入例≫</w:t>
                            </w:r>
                          </w:p>
                        </w:txbxContent>
                      </wps:txbx>
                      <wps:bodyPr rot="0" vertOverflow="overflow" horzOverflow="overflow" wrap="square" tIns="10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mso-wrap-distance-right:9pt;mso-wrap-distance-bottom:0pt;margin-top:-67pt;mso-position-vertical-relative:text;mso-position-horizontal-relative:text;v-text-anchor:top;position:absolute;height:33.5pt;mso-wrap-distance-top:0pt;width:178.5pt;mso-wrap-distance-left:9pt;margin-left:-10.5pt;z-index:8;" o:spid="_x0000_s1026" o:allowincell="t" o:allowoverlap="t" filled="f" stroked="t" strokecolor="#000000" strokeweight="0.5pt" o:spt="202" type="#_x0000_t202">
                <v:fill/>
                <v:stroke miterlimit="8" filltype="solid"/>
                <v:textbox style="layout-flow:horizontal;" inset=",0.29999999999999993mm,,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0"/>
                          <w:sz w:val="32"/>
                        </w:rPr>
                        <w:t>≪学校向け記入例≫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="ＭＳ 明朝" w:hAnsi="ＭＳ 明朝"/>
          <w:spacing w:val="105"/>
        </w:rPr>
        <w:t>観覧料等減免申請書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ゴシック" w:hAnsi="ＭＳ ゴシック" w:eastAsia="ＭＳ ゴシック"/>
          <w:b w:val="1"/>
          <w:color w:val="FF0000"/>
        </w:rPr>
      </w:pPr>
      <w:r>
        <w:rPr>
          <w:rFonts w:hint="eastAsia" w:ascii="ＭＳ ゴシック" w:hAnsi="ＭＳ ゴシック" w:eastAsia="ＭＳ ゴシック"/>
          <w:b w:val="1"/>
          <w:color w:val="FF0000"/>
        </w:rPr>
        <w:t>令和○年○月○日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静岡県立美術館長　様</w:t>
      </w:r>
    </w:p>
    <w:tbl>
      <w:tblPr>
        <w:tblStyle w:val="11"/>
        <w:tblW w:w="0" w:type="auto"/>
        <w:tblInd w:w="465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3006"/>
      </w:tblGrid>
      <w:tr>
        <w:trPr>
          <w:trHeight w:val="828" w:hRule="atLeast"/>
        </w:trPr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3006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line="335" w:lineRule="exact"/>
              <w:jc w:val="distribute"/>
              <w:rPr>
                <w:rFonts w:hint="default" w:ascii="ＭＳ ゴシック" w:hAnsi="ＭＳ ゴシック" w:eastAsia="ＭＳ ゴシック"/>
                <w:b w:val="1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静岡県○○市○○区</w:t>
            </w:r>
          </w:p>
          <w:p>
            <w:pPr>
              <w:pStyle w:val="18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line="335" w:lineRule="exact"/>
              <w:jc w:val="distribute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○○１２３－４</w:t>
            </w:r>
          </w:p>
        </w:tc>
      </w:tr>
      <w:tr>
        <w:trPr>
          <w:trHeight w:val="732" w:hRule="atLeast"/>
        </w:trPr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3006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spacing w:line="335" w:lineRule="exact"/>
              <w:jc w:val="distribute"/>
              <w:rPr>
                <w:rFonts w:hint="default" w:ascii="ＭＳ ゴシック" w:hAnsi="ＭＳ ゴシック" w:eastAsia="ＭＳ ゴシック"/>
                <w:b w:val="1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○○小学校</w:t>
            </w:r>
          </w:p>
          <w:p>
            <w:pPr>
              <w:pStyle w:val="18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spacing w:line="335" w:lineRule="exact"/>
              <w:jc w:val="left"/>
              <w:rPr>
                <w:rFonts w:hint="default" w:ascii="ＭＳ ゴシック" w:hAnsi="ＭＳ ゴシック" w:eastAsia="ＭＳ ゴシック"/>
                <w:b w:val="1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校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長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○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○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○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○</w:t>
            </w:r>
          </w:p>
          <w:p>
            <w:pPr>
              <w:pStyle w:val="18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spacing w:line="335" w:lineRule="exact"/>
              <w:jc w:val="left"/>
              <w:rPr>
                <w:rFonts w:hint="default" w:ascii="ＭＳ ゴシック" w:hAnsi="ＭＳ ゴシック" w:eastAsia="ＭＳ ゴシック"/>
                <w:b w:val="1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 xml:space="preserve">FAX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又はメールアドレス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5" w:beforeLines="0" w:beforeAutospacing="0" w:after="105" w:afterLines="0" w:afterAutospacing="0"/>
        <w:rPr>
          <w:rFonts w:hint="default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1" layoutInCell="1" hidden="0" allowOverlap="0">
                <wp:simplePos x="0" y="0"/>
                <wp:positionH relativeFrom="column">
                  <wp:posOffset>4833620</wp:posOffset>
                </wp:positionH>
                <wp:positionV relativeFrom="paragraph">
                  <wp:posOffset>3475355</wp:posOffset>
                </wp:positionV>
                <wp:extent cx="400050" cy="377190"/>
                <wp:effectExtent l="635" t="635" r="29845" b="10795"/>
                <wp:wrapNone/>
                <wp:docPr id="1027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0050" cy="377190"/>
                        </a:xfrm>
                        <a:prstGeom prst="upArrowCallout">
                          <a:avLst>
                            <a:gd name="adj1" fmla="val 20535"/>
                            <a:gd name="adj2" fmla="val 30640"/>
                            <a:gd name="adj3" fmla="val 2340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1"/>
                                <w:w w:val="65"/>
                                <w:kern w:val="0"/>
                                <w:sz w:val="20"/>
                                <w:fitText w:val="525" w:id="1"/>
                              </w:rPr>
                              <w:t>引率者数</w:t>
                            </w:r>
                          </w:p>
                        </w:txbxContent>
                      </wps:txbx>
                      <wps:bodyPr rot="0" vertOverflow="overflow" horzOverflow="overflow" wrap="square" lIns="0" tIns="36000" rIns="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7" style="mso-wrap-distance-right:9pt;mso-wrap-distance-bottom:0pt;margin-top:273.64pt;mso-position-vertical-relative:text;mso-position-horizontal-relative:text;v-text-anchor:top;position:absolute;height:29.7pt;mso-wrap-distance-top:0pt;width:31.5pt;mso-wrap-distance-left:9pt;margin-left:380.6pt;z-index:3;" o:spid="_x0000_s1027" o:allowincell="t" o:allowoverlap="f" filled="t" fillcolor="#ffffff" stroked="t" strokecolor="#000000" strokeweight="0.5pt" o:spt="79" type="#_x0000_t79" adj="7200,4182,5055,8582">
                <v:fill/>
                <v:stroke miterlimit="8" filltype="solid"/>
                <v:textbox style="layout-flow:horizontal;" inset="0mm,0.99999999999999978mm,0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pacing w:val="1"/>
                          <w:w w:val="65"/>
                          <w:kern w:val="0"/>
                          <w:sz w:val="20"/>
                          <w:fitText w:val="525" w:id="1"/>
                        </w:rPr>
                        <w:t>引率者数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0">
                <wp:simplePos x="0" y="0"/>
                <wp:positionH relativeFrom="column">
                  <wp:posOffset>4104640</wp:posOffset>
                </wp:positionH>
                <wp:positionV relativeFrom="paragraph">
                  <wp:posOffset>3475355</wp:posOffset>
                </wp:positionV>
                <wp:extent cx="666750" cy="377190"/>
                <wp:effectExtent l="635" t="635" r="29845" b="10795"/>
                <wp:wrapNone/>
                <wp:docPr id="1028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6750" cy="377190"/>
                        </a:xfrm>
                        <a:prstGeom prst="upArrowCallout">
                          <a:avLst>
                            <a:gd name="adj1" fmla="val 21703"/>
                            <a:gd name="adj2" fmla="val 30116"/>
                            <a:gd name="adj3" fmla="val 234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1"/>
                                <w:w w:val="60"/>
                                <w:kern w:val="0"/>
                                <w:sz w:val="20"/>
                                <w:fitText w:val="975" w:id="2"/>
                              </w:rPr>
                              <w:t>生徒＋引率の合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3"/>
                                <w:w w:val="60"/>
                                <w:kern w:val="0"/>
                                <w:sz w:val="20"/>
                                <w:fitText w:val="975" w:id="2"/>
                              </w:rPr>
                              <w:t>計</w:t>
                            </w:r>
                          </w:p>
                        </w:txbxContent>
                      </wps:txbx>
                      <wps:bodyPr rot="0" vertOverflow="overflow" horzOverflow="overflow" wrap="square" lIns="0" tIns="36000" rIns="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style="mso-wrap-distance-right:9pt;mso-wrap-distance-bottom:0pt;margin-top:273.64pt;mso-position-vertical-relative:text;mso-position-horizontal-relative:text;v-text-anchor:top;position:absolute;height:29.7pt;mso-wrap-distance-top:0pt;width:52.5pt;mso-wrap-distance-left:9pt;margin-left:323.2pt;z-index:2;" o:spid="_x0000_s1028" o:allowincell="t" o:allowoverlap="f" filled="t" fillcolor="#ffffff" stroked="t" strokecolor="#000000" strokeweight="0.5pt" o:spt="79" type="#_x0000_t79" adj="7200,4295,5061,8456">
                <v:fill/>
                <v:stroke miterlimit="8" filltype="solid"/>
                <v:textbox style="layout-flow:horizontal;" inset="0mm,0.99999999999999978mm,0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pacing w:val="1"/>
                          <w:w w:val="60"/>
                          <w:kern w:val="0"/>
                          <w:sz w:val="20"/>
                          <w:fitText w:val="975" w:id="2"/>
                        </w:rPr>
                        <w:t>生徒＋引率の合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pacing w:val="3"/>
                          <w:w w:val="60"/>
                          <w:kern w:val="0"/>
                          <w:sz w:val="20"/>
                          <w:fitText w:val="975" w:id="2"/>
                        </w:rPr>
                        <w:t>計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-664845</wp:posOffset>
                </wp:positionV>
                <wp:extent cx="2434590" cy="661035"/>
                <wp:effectExtent l="635" t="635" r="107696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434590" cy="661035"/>
                        </a:xfrm>
                        <a:prstGeom prst="borderCallout1">
                          <a:avLst>
                            <a:gd name="adj1" fmla="val 36161"/>
                            <a:gd name="adj2" fmla="val 99240"/>
                            <a:gd name="adj3" fmla="val 83880"/>
                            <a:gd name="adj4" fmla="val 14301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</w:rPr>
                              <w:t>当館から承認後の申請書を返送するため、必ず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2"/>
                              </w:rPr>
                              <w:t>番号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</w:rPr>
                              <w:t>又は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2"/>
                              </w:rPr>
                              <w:t>メールアドレス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wrap-distance-right:5.65pt;mso-wrap-distance-bottom:0pt;margin-top:-52.35pt;mso-position-vertical-relative:text;mso-position-horizontal-relative:text;v-text-anchor:middle;position:absolute;height:52.05pt;mso-wrap-distance-top:0pt;width:191.7pt;mso-wrap-distance-left:5.65pt;margin-left:7.6pt;z-index:9;" o:spid="_x0000_s1029" o:allowincell="t" o:allowoverlap="t" filled="t" fillcolor="#ffffff [3212]" stroked="t" strokecolor="#000000 [3213]" strokeweight="1pt" o:spt="47" type="#_x0000_t47" adj="30892,18118,21436,781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</w:rPr>
                        <w:t>当館から承認後の申請書を返送するため、必ず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2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2"/>
                        </w:rPr>
                        <w:t>番号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</w:rPr>
                        <w:t>又は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2"/>
                        </w:rPr>
                        <w:t>メールアドレス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</w:rPr>
                        <w:t>を記載してください。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　　次のとおり観覧料等の減免の承認を受けたいので、申請します。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6196"/>
      </w:tblGrid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減免申請の区分</w:t>
            </w:r>
          </w:p>
        </w:tc>
        <w:tc>
          <w:tcPr>
            <w:tcW w:w="619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bdr w:val="single" w:color="auto" w:sz="4" w:space="0"/>
              </w:rPr>
              <w:t>観覧料</w:t>
            </w:r>
            <w:r>
              <w:rPr>
                <w:rFonts w:hint="eastAsia" w:ascii="ＭＳ 明朝" w:hAnsi="ＭＳ 明朝"/>
              </w:rPr>
              <w:t>　　特別観覧料　　使用料</w:t>
            </w:r>
          </w:p>
        </w:tc>
      </w:tr>
      <w:tr>
        <w:trPr>
          <w:trHeight w:val="2197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申請の理由</w:t>
            </w:r>
          </w:p>
        </w:tc>
        <w:tc>
          <w:tcPr>
            <w:tcW w:w="61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62" w:beforeLines="50" w:beforeAutospacing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  <w:u w:val="none" w:color="auto"/>
              </w:rPr>
              <w:t>①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  <w:highlight w:val="none"/>
                <w:u w:val="none" w:color="auto"/>
              </w:rPr>
              <w:t>教育活動としての観覧と引率である旨を書いてください。</w:t>
            </w:r>
          </w:p>
          <w:p>
            <w:pPr>
              <w:pStyle w:val="0"/>
              <w:overflowPunct w:val="0"/>
              <w:autoSpaceDE w:val="0"/>
              <w:autoSpaceDN w:val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  <w:u w:val="none" w:color="auto"/>
              </w:rPr>
              <w:t>（例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  <w:u w:val="none" w:color="auto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  <w:u w:val="none" w:color="auto"/>
              </w:rPr>
              <w:t>）美術教育として、クラス単位での生徒の観覧を引率する。</w:t>
            </w:r>
          </w:p>
          <w:p>
            <w:pPr>
              <w:pStyle w:val="0"/>
              <w:overflowPunct w:val="0"/>
              <w:autoSpaceDE w:val="0"/>
              <w:autoSpaceDN w:val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  <w:u w:val="none" w:color="auto"/>
              </w:rPr>
              <w:t>（例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  <w:u w:val="none" w:color="auto"/>
              </w:rPr>
              <w:t>2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  <w:u w:val="none" w:color="auto"/>
              </w:rPr>
              <w:t>）総合教育として、３クラス合同の生徒の観覧を引率する。</w:t>
            </w:r>
          </w:p>
          <w:p>
            <w:pPr>
              <w:pStyle w:val="0"/>
              <w:overflowPunct w:val="0"/>
              <w:autoSpaceDE w:val="0"/>
              <w:autoSpaceDN w:val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  <w:u w:val="none" w:color="auto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例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3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）情操教育として、年長組園児の観覧を引率する。</w:t>
            </w:r>
          </w:p>
          <w:p>
            <w:pPr>
              <w:pStyle w:val="0"/>
              <w:overflowPunct w:val="0"/>
              <w:autoSpaceDE w:val="0"/>
              <w:autoSpaceDN w:val="0"/>
              <w:spacing w:before="162" w:beforeLines="50" w:beforeAutospacing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②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  <w:highlight w:val="none"/>
                <w:u w:val="wave" w:color="auto"/>
              </w:rPr>
              <w:t>引率者が複数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  <w:highlight w:val="none"/>
              </w:rPr>
              <w:t>の場合には、役割（内訳）を書いてください。</w:t>
            </w:r>
          </w:p>
          <w:p>
            <w:pPr>
              <w:pStyle w:val="0"/>
              <w:overflowPunct w:val="0"/>
              <w:autoSpaceDE w:val="0"/>
              <w:autoSpaceDN w:val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（例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）クラスの担任１人、副担任１人</w:t>
            </w:r>
          </w:p>
          <w:p>
            <w:pPr>
              <w:pStyle w:val="0"/>
              <w:overflowPunct w:val="0"/>
              <w:autoSpaceDE w:val="0"/>
              <w:autoSpaceDN w:val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（例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2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）各クラスの担任計３人、副担任計３人</w:t>
            </w:r>
          </w:p>
          <w:p>
            <w:pPr>
              <w:pStyle w:val="0"/>
              <w:overflowPunct w:val="0"/>
              <w:autoSpaceDE w:val="0"/>
              <w:autoSpaceDN w:val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（例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3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）保育士３人</w:t>
            </w:r>
          </w:p>
          <w:p>
            <w:pPr>
              <w:pStyle w:val="0"/>
              <w:overflowPunct w:val="0"/>
              <w:autoSpaceDE w:val="0"/>
              <w:autoSpaceDN w:val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FF0000"/>
                <w:sz w:val="2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Chars="0" w:right="2" w:rightChars="0" w:hanging="266" w:hangingChars="133"/>
              <w:jc w:val="left"/>
              <w:rPr>
                <w:rFonts w:hint="default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上記例を参考に、具体の内容を可能な範囲で記載してください。</w:t>
            </w:r>
          </w:p>
        </w:tc>
      </w:tr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日時</w:t>
            </w:r>
          </w:p>
        </w:tc>
        <w:tc>
          <w:tcPr>
            <w:tcW w:w="619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left"/>
              <w:rPr>
                <w:rFonts w:hint="default" w:ascii="ＭＳ 明朝" w:hAnsi="ＭＳ 明朝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令和○年○月○日</w:t>
            </w:r>
            <w:r>
              <w:rPr>
                <w:rFonts w:hint="default" w:ascii="ＭＳ ゴシック" w:hAnsi="ＭＳ ゴシック" w:eastAsia="ＭＳ ゴシック"/>
                <w:b w:val="1"/>
                <w:color w:val="FF000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○</w:t>
            </w:r>
            <w:r>
              <w:rPr>
                <w:rFonts w:hint="default" w:ascii="ＭＳ ゴシック" w:hAnsi="ＭＳ ゴシック" w:eastAsia="ＭＳ ゴシック"/>
                <w:b w:val="1"/>
                <w:color w:val="FF0000"/>
                <w:sz w:val="22"/>
              </w:rPr>
              <w:t>)</w:t>
            </w:r>
            <w:r>
              <w:rPr>
                <w:rFonts w:hint="eastAsia" w:ascii="ＭＳ 明朝" w:hAnsi="ＭＳ 明朝"/>
                <w:b w:val="1"/>
                <w:color w:val="FF0000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１０時００分</w:t>
            </w:r>
            <w:r>
              <w:rPr>
                <w:rFonts w:hint="eastAsia" w:ascii="ＭＳ 明朝" w:hAnsi="ＭＳ 明朝"/>
                <w:b w:val="1"/>
                <w:color w:val="FF0000"/>
                <w:sz w:val="22"/>
              </w:rPr>
              <w:t>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令和○年○月○日</w:t>
            </w:r>
            <w:r>
              <w:rPr>
                <w:rFonts w:hint="default" w:ascii="ＭＳ ゴシック" w:hAnsi="ＭＳ ゴシック" w:eastAsia="ＭＳ ゴシック"/>
                <w:b w:val="1"/>
                <w:color w:val="FF000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○</w:t>
            </w:r>
            <w:r>
              <w:rPr>
                <w:rFonts w:hint="default" w:ascii="ＭＳ ゴシック" w:hAnsi="ＭＳ ゴシック" w:eastAsia="ＭＳ ゴシック"/>
                <w:b w:val="1"/>
                <w:color w:val="FF0000"/>
                <w:sz w:val="22"/>
              </w:rPr>
              <w:t>)</w:t>
            </w:r>
            <w:r>
              <w:rPr>
                <w:rFonts w:hint="eastAsia" w:ascii="ＭＳ 明朝" w:hAnsi="ＭＳ 明朝"/>
                <w:b w:val="1"/>
                <w:color w:val="FF0000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１２時００分</w:t>
            </w:r>
            <w:r>
              <w:rPr>
                <w:rFonts w:hint="eastAsia" w:ascii="ＭＳ 明朝" w:hAnsi="ＭＳ 明朝"/>
                <w:b w:val="1"/>
                <w:color w:val="FF0000"/>
                <w:sz w:val="22"/>
              </w:rPr>
              <w:t>まで</w:t>
            </w:r>
          </w:p>
        </w:tc>
      </w:tr>
      <w:tr>
        <w:trPr>
          <w:trHeight w:val="624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観覧人員</w:t>
            </w:r>
          </w:p>
        </w:tc>
        <w:tc>
          <w:tcPr>
            <w:tcW w:w="619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8"/>
              </w:rPr>
              <w:t>４０</w:t>
            </w:r>
            <w:r>
              <w:rPr>
                <w:rFonts w:hint="eastAsia" w:ascii="ＭＳ ゴシック" w:hAnsi="ＭＳ ゴシック" w:eastAsia="ＭＳ ゴシック"/>
                <w:color w:val="FF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FF0000"/>
                <w:sz w:val="28"/>
              </w:rPr>
              <w:t>（２）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713" w:hRule="atLeast"/>
        </w:trPr>
        <w:tc>
          <w:tcPr>
            <w:tcW w:w="2520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県民ギャラリー等使用の場合は、推定入場人員</w:t>
            </w:r>
          </w:p>
        </w:tc>
        <w:tc>
          <w:tcPr>
            <w:tcW w:w="619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cantSplit/>
          <w:trHeight w:val="624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責任者氏名</w:t>
            </w:r>
          </w:p>
        </w:tc>
        <w:tc>
          <w:tcPr>
            <w:tcW w:w="6196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210" w:firstLine="321" w:firstLineChars="10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8"/>
              </w:rPr>
              <w:t>○○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8"/>
              </w:rPr>
              <w:t>○○</w:t>
            </w:r>
          </w:p>
        </w:tc>
      </w:tr>
      <w:tr>
        <w:trPr>
          <w:cantSplit/>
          <w:trHeight w:val="624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責任者電話番号</w:t>
            </w:r>
          </w:p>
        </w:tc>
        <w:tc>
          <w:tcPr>
            <w:tcW w:w="619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0" w:firstLine="321" w:firstLineChars="100"/>
              <w:rPr>
                <w:rFonts w:hint="default" w:ascii="ＭＳ ゴシック" w:hAnsi="ＭＳ ゴシック" w:eastAsia="ＭＳ ゴシック"/>
                <w:b w:val="1"/>
                <w:color w:val="FF000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8"/>
              </w:rPr>
              <w:t>０５４－１２３－４５６７</w:t>
            </w:r>
          </w:p>
        </w:tc>
      </w:tr>
      <w:tr>
        <w:trPr>
          <w:cantSplit/>
          <w:trHeight w:val="624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観覧料等</w:t>
            </w:r>
          </w:p>
        </w:tc>
        <w:tc>
          <w:tcPr>
            <w:tcW w:w="619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8"/>
              </w:rPr>
              <w:t>○○○○</w:t>
            </w:r>
            <w:r>
              <w:rPr>
                <w:rFonts w:hint="eastAsia" w:ascii="ＭＳ 明朝" w:hAnsi="ＭＳ 明朝"/>
                <w:sz w:val="28"/>
              </w:rPr>
              <w:t>　円</w:t>
            </w:r>
          </w:p>
        </w:tc>
      </w:tr>
      <w:tr>
        <w:trPr>
          <w:cantSplit/>
          <w:trHeight w:val="624" w:hRule="atLeast"/>
        </w:trPr>
        <w:tc>
          <w:tcPr>
            <w:tcW w:w="25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減免申請額</w:t>
            </w:r>
          </w:p>
        </w:tc>
        <w:tc>
          <w:tcPr>
            <w:tcW w:w="619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8"/>
              </w:rPr>
              <w:t>○○○○</w:t>
            </w:r>
            <w:r>
              <w:rPr>
                <w:rFonts w:hint="eastAsia" w:ascii="ＭＳ 明朝" w:hAnsi="ＭＳ 明朝"/>
                <w:sz w:val="28"/>
              </w:rPr>
              <w:t>　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0" w:beforeLines="0" w:beforeAutospacing="0"/>
        <w:rPr>
          <w:rFonts w:hint="default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1" layoutInCell="1" hidden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-1526540</wp:posOffset>
                </wp:positionV>
                <wp:extent cx="1666240" cy="238125"/>
                <wp:effectExtent l="635" t="635" r="29845" b="10795"/>
                <wp:wrapNone/>
                <wp:docPr id="1030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6624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83"/>
                                <w:kern w:val="0"/>
                                <w:sz w:val="24"/>
                                <w:fitText w:val="2400" w:id="3"/>
                              </w:rPr>
                              <w:t>来館当日の引率責任者氏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7"/>
                                <w:w w:val="83"/>
                                <w:kern w:val="0"/>
                                <w:sz w:val="24"/>
                                <w:fitText w:val="2400" w:id="3"/>
                              </w:rPr>
                              <w:t>名</w:t>
                            </w:r>
                          </w:p>
                        </w:txbxContent>
                      </wps:txbx>
                      <wps:bodyPr rot="0" vertOverflow="overflow" horzOverflow="overflow" wrap="square" tIns="10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-120.2pt;mso-position-vertical-relative:text;mso-position-horizontal-relative:text;v-text-anchor:top;position:absolute;height:18.75pt;mso-wrap-distance-top:0pt;width:131.19pt;mso-wrap-distance-left:9pt;margin-left:244.2pt;z-index:5;" o:spid="_x0000_s1030" o:allowincell="t" o:allowoverlap="t" filled="f" stroked="t" strokecolor="#000000" strokeweight="0.5pt" o:spt="202" type="#_x0000_t202">
                <v:fill/>
                <v:stroke miterlimit="8" filltype="solid"/>
                <v:textbox style="layout-flow:horizontal;" inset=",0.29999999999999993mm,,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83"/>
                          <w:kern w:val="0"/>
                          <w:sz w:val="24"/>
                          <w:fitText w:val="2400" w:id="3"/>
                        </w:rPr>
                        <w:t>来館当日の引率責任者氏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7"/>
                          <w:w w:val="83"/>
                          <w:kern w:val="0"/>
                          <w:sz w:val="24"/>
                          <w:fitText w:val="2400" w:id="3"/>
                        </w:rPr>
                        <w:t>名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1" layoutInCell="1" hidden="0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-2406650</wp:posOffset>
                </wp:positionV>
                <wp:extent cx="2003425" cy="238125"/>
                <wp:effectExtent l="635" t="635" r="29845" b="10795"/>
                <wp:wrapNone/>
                <wp:docPr id="103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03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w w:val="85"/>
                                <w:kern w:val="0"/>
                                <w:sz w:val="24"/>
                                <w:fitText w:val="2880" w:id="4"/>
                              </w:rPr>
                              <w:t>観覧料減免申請時は空欄のま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9"/>
                                <w:w w:val="85"/>
                                <w:kern w:val="0"/>
                                <w:sz w:val="24"/>
                                <w:fitText w:val="2880" w:id="4"/>
                              </w:rPr>
                              <w:t>ま</w:t>
                            </w:r>
                          </w:p>
                        </w:txbxContent>
                      </wps:txbx>
                      <wps:bodyPr rot="0" vertOverflow="overflow" horzOverflow="overflow" wrap="square" tIns="10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-189.5pt;mso-position-vertical-relative:text;mso-position-horizontal-relative:text;v-text-anchor:top;position:absolute;height:18.75pt;mso-wrap-distance-top:0pt;width:157.75pt;mso-wrap-distance-left:9pt;margin-left:135.55000000000001pt;z-index:4;" o:spid="_x0000_s1031" o:allowincell="t" o:allowoverlap="t" filled="f" stroked="t" strokecolor="#000000" strokeweight="0.5pt" o:spt="202" type="#_x0000_t202">
                <v:fill/>
                <v:stroke miterlimit="8" filltype="solid"/>
                <v:textbox style="layout-flow:horizontal;" inset=",0.29999999999999993mm,,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"/>
                          <w:w w:val="85"/>
                          <w:kern w:val="0"/>
                          <w:sz w:val="24"/>
                          <w:fitText w:val="2880" w:id="4"/>
                        </w:rPr>
                        <w:t>観覧料減免申請時は空欄のま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9"/>
                          <w:w w:val="85"/>
                          <w:kern w:val="0"/>
                          <w:sz w:val="24"/>
                          <w:fitText w:val="2880" w:id="4"/>
                        </w:rPr>
                        <w:t>ま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1" layoutInCell="1" hidden="0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-314960</wp:posOffset>
                </wp:positionV>
                <wp:extent cx="2266950" cy="238125"/>
                <wp:effectExtent l="635" t="635" r="29845" b="10795"/>
                <wp:wrapNone/>
                <wp:docPr id="103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2"/>
                                <w:w w:val="77"/>
                                <w:kern w:val="0"/>
                                <w:sz w:val="24"/>
                                <w:fitText w:val="3360" w:id="5"/>
                              </w:rPr>
                              <w:t>観覧する展覧会の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2"/>
                                <w:w w:val="87"/>
                                <w:kern w:val="0"/>
                                <w:sz w:val="24"/>
                                <w:fitText w:val="3360" w:id="5"/>
                              </w:rPr>
                              <w:t>観覧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2"/>
                                <w:w w:val="77"/>
                                <w:kern w:val="0"/>
                                <w:sz w:val="24"/>
                                <w:fitText w:val="3360" w:id="5"/>
                              </w:rPr>
                              <w:t>料×引率者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5"/>
                                <w:w w:val="77"/>
                                <w:kern w:val="0"/>
                                <w:sz w:val="24"/>
                                <w:fitText w:val="3360" w:id="5"/>
                              </w:rPr>
                              <w:t>数</w:t>
                            </w:r>
                          </w:p>
                        </w:txbxContent>
                      </wps:txbx>
                      <wps:bodyPr rot="0" vertOverflow="overflow" horzOverflow="overflow" wrap="square" tIns="10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-24.8pt;mso-position-vertical-relative:text;mso-position-horizontal-relative:text;v-text-anchor:top;position:absolute;height:18.75pt;mso-wrap-distance-top:0pt;width:178.5pt;mso-wrap-distance-left:9pt;margin-left:135.55000000000001pt;z-index:7;" o:spid="_x0000_s1032" o:allowincell="t" o:allowoverlap="t" filled="f" stroked="t" strokecolor="#000000" strokeweight="0.5pt" o:spt="202" type="#_x0000_t202">
                <v:fill/>
                <v:stroke miterlimit="8" filltype="solid"/>
                <v:textbox style="layout-flow:horizontal;" inset=",0.29999999999999993mm,,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2"/>
                          <w:w w:val="77"/>
                          <w:kern w:val="0"/>
                          <w:sz w:val="24"/>
                          <w:fitText w:val="3360" w:id="5"/>
                        </w:rPr>
                        <w:t>観覧する展覧会の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2"/>
                          <w:w w:val="87"/>
                          <w:kern w:val="0"/>
                          <w:sz w:val="24"/>
                          <w:fitText w:val="3360" w:id="5"/>
                        </w:rPr>
                        <w:t>観覧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2"/>
                          <w:w w:val="77"/>
                          <w:kern w:val="0"/>
                          <w:sz w:val="24"/>
                          <w:fitText w:val="3360" w:id="5"/>
                        </w:rPr>
                        <w:t>料×引率者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5"/>
                          <w:w w:val="77"/>
                          <w:kern w:val="0"/>
                          <w:sz w:val="24"/>
                          <w:fitText w:val="3360" w:id="5"/>
                        </w:rPr>
                        <w:t>数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1" layoutInCell="1" hidden="0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-737870</wp:posOffset>
                </wp:positionV>
                <wp:extent cx="2266950" cy="238125"/>
                <wp:effectExtent l="635" t="635" r="29845" b="10795"/>
                <wp:wrapNone/>
                <wp:docPr id="103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2"/>
                                <w:w w:val="77"/>
                                <w:kern w:val="0"/>
                                <w:sz w:val="24"/>
                                <w:fitText w:val="3360" w:id="6"/>
                              </w:rPr>
                              <w:t>観覧する展覧会の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2"/>
                                <w:w w:val="87"/>
                                <w:kern w:val="0"/>
                                <w:sz w:val="24"/>
                                <w:fitText w:val="3360" w:id="6"/>
                              </w:rPr>
                              <w:t>観覧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2"/>
                                <w:w w:val="77"/>
                                <w:kern w:val="0"/>
                                <w:sz w:val="24"/>
                                <w:fitText w:val="3360" w:id="6"/>
                              </w:rPr>
                              <w:t>料×引率者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5"/>
                                <w:w w:val="77"/>
                                <w:kern w:val="0"/>
                                <w:sz w:val="24"/>
                                <w:fitText w:val="3360" w:id="6"/>
                              </w:rPr>
                              <w:t>数</w:t>
                            </w:r>
                          </w:p>
                        </w:txbxContent>
                      </wps:txbx>
                      <wps:bodyPr rot="0" vertOverflow="overflow" horzOverflow="overflow" wrap="square" tIns="10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-58.1pt;mso-position-vertical-relative:text;mso-position-horizontal-relative:text;v-text-anchor:top;position:absolute;height:18.75pt;mso-wrap-distance-top:0pt;width:178.5pt;mso-wrap-distance-left:9pt;margin-left:135.55000000000001pt;z-index:6;" o:spid="_x0000_s1033" o:allowincell="t" o:allowoverlap="t" filled="f" stroked="t" strokecolor="#000000" strokeweight="0.5pt" o:spt="202" type="#_x0000_t202">
                <v:fill/>
                <v:stroke miterlimit="8" filltype="solid"/>
                <v:textbox style="layout-flow:horizontal;" inset=",0.29999999999999993mm,,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2"/>
                          <w:w w:val="77"/>
                          <w:kern w:val="0"/>
                          <w:sz w:val="24"/>
                          <w:fitText w:val="3360" w:id="6"/>
                        </w:rPr>
                        <w:t>観覧する展覧会の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2"/>
                          <w:w w:val="87"/>
                          <w:kern w:val="0"/>
                          <w:sz w:val="24"/>
                          <w:fitText w:val="3360" w:id="6"/>
                        </w:rPr>
                        <w:t>観覧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2"/>
                          <w:w w:val="77"/>
                          <w:kern w:val="0"/>
                          <w:sz w:val="24"/>
                          <w:fitText w:val="3360" w:id="6"/>
                        </w:rPr>
                        <w:t>料×引率者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5"/>
                          <w:w w:val="77"/>
                          <w:kern w:val="0"/>
                          <w:sz w:val="24"/>
                          <w:fitText w:val="3360" w:id="6"/>
                        </w:rPr>
                        <w:t>数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2" behindDoc="0" locked="0" layoutInCell="1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71755</wp:posOffset>
                </wp:positionV>
                <wp:extent cx="5505450" cy="762000"/>
                <wp:effectExtent l="19685" t="19685" r="29845" b="2032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5505450" cy="762000"/>
                        </a:xfrm>
                        <a:prstGeom prst="rect"/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65" w:beforeLines="20" w:beforeAutospacing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28"/>
                              </w:rPr>
                              <w:t>※観覧予定日の５日前までにご提出ください。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65" w:beforeLines="20" w:beforeAutospacing="0"/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FAX:054-263-5767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ﾒｰﾙ：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 xml:space="preserve">soumuPMA-shizuoka(at)pref.shizuoka.lg.jp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(at)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に変換してください。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style="mso-wrap-distance-right:5.65pt;mso-wrap-distance-bottom:0pt;margin-top:5.65pt;mso-position-vertical-relative:text;mso-position-horizontal-relative:text;position:absolute;height:60pt;mso-wrap-distance-top:0pt;width:433.5pt;mso-wrap-distance-left:5.65pt;margin-left:3.35pt;z-index:82;" o:allowincell="t" o:allowoverlap="t" filled="t" fillcolor="#ffffff" stroked="t" strokecolor="#ff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65" w:beforeLines="20" w:beforeAutospacing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28"/>
                        </w:rPr>
                        <w:t>※観覧予定日の５日前までにご提出ください。</w:t>
                      </w:r>
                    </w:p>
                    <w:p>
                      <w:pPr>
                        <w:pStyle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65" w:beforeLines="20" w:beforeAutospacing="0"/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FAX:054-263-5767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ﾒｰﾙ：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 xml:space="preserve">soumuPMA-shizuoka(at)pref.shizuoka.lg.jp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※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(at)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は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@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に変換してください。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編名"/>
    <w:basedOn w:val="0"/>
    <w:next w:val="15"/>
    <w:link w:val="0"/>
    <w:uiPriority w:val="0"/>
    <w:pPr>
      <w:ind w:left="1680" w:right="1260" w:hanging="420"/>
    </w:pPr>
    <w:rPr>
      <w:rFonts w:ascii="ＭＳ 明朝" w:hAnsi="ＭＳ 明朝"/>
      <w:b w:val="1"/>
      <w:sz w:val="42"/>
    </w:rPr>
  </w:style>
  <w:style w:type="paragraph" w:styleId="16" w:customStyle="1">
    <w:name w:val="章名"/>
    <w:basedOn w:val="0"/>
    <w:next w:val="16"/>
    <w:link w:val="0"/>
    <w:uiPriority w:val="0"/>
    <w:pPr>
      <w:ind w:left="2100" w:right="1680" w:hanging="420"/>
    </w:pPr>
    <w:rPr>
      <w:rFonts w:ascii="ＭＳ 明朝" w:hAnsi="ＭＳ 明朝"/>
      <w:b w:val="1"/>
      <w:sz w:val="42"/>
    </w:rPr>
  </w:style>
  <w:style w:type="paragraph" w:styleId="17" w:customStyle="1">
    <w:name w:val="件名"/>
    <w:basedOn w:val="0"/>
    <w:next w:val="17"/>
    <w:link w:val="0"/>
    <w:uiPriority w:val="0"/>
    <w:pPr>
      <w:ind w:left="1800" w:right="1440" w:hanging="360"/>
    </w:pPr>
    <w:rPr>
      <w:rFonts w:ascii="ＭＳ 明朝" w:hAnsi="ＭＳ 明朝"/>
      <w:sz w:val="36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</TotalTime>
  <Pages>2</Pages>
  <Words>13</Words>
  <Characters>659</Characters>
  <Application>JUST Note</Application>
  <Lines>82</Lines>
  <Paragraphs>68</Paragraphs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圭</cp:lastModifiedBy>
  <dcterms:modified xsi:type="dcterms:W3CDTF">2024-06-03T08:51:00Z</dcterms:modified>
  <cp:revision>0</cp:revision>
</cp:coreProperties>
</file>